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54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Києві 15 - 16 травня 2014 року відбулась науково-практична конференція, де головним доповідачем був керівник відділу проблем здоров'я жінки фертильного вiку, заступник директора ДУ “ІПАГ НАМН України” по науковій работі, доктор медичних наук, професор, заслужений діяч науки і техніки України Подольський Василь Васильович. Тема його доповіді “Гормональне забезпечення менструальної функції у жінок з порушеннями вегетативного гомеостазу та змінами репродуктивного здоров’я”.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54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доповіді надзвичайно актуальна в сьогоднішні часи, тому що стан репродуктивного здоров’я жінок є найважливішою характеристикою розвитку суспільства. Від рівня здоров’я жінок залежить здоров’я нових поколінь. Питання охорони здоров’я жінки є пріоритетним, так як здоров’я народу є найбільшою суспільною та індивідуальною цінністю, адже здоров’я населення країни значною мірою впливає на процеси і результати економічного, соціального та культурного розвитку держави.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54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Основною причиною зміни умов існування сучасної жінки є порушення, які пов’язані із значними фізичними, психоемоційними, стресорними навантаженнями на організм. Професор Подольський В. В. під час науково-практичної конференції стверджував, що вегетативна регуляція являє собою один з найважливіших механізмів адаптації організму до стресогенних умов і саме тому, вивчення клінічних проявів змін вегетативного гомеостазу може дозволити об’єктивно оцінити вплив стресорної реакції на організм, а відтак і на стан репродуктивної системи жінок, і відповідно, на майбутнє покоління.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54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 багатьох порушень репродуктивного здоров’я в сучаних умовах набувають значення зміни в стані репродуктивного здоров’я які обумовлені абортами, безпліддям та доброякісними пухлинними захворюваннями матки (лейоміома матки). Саме тому, під час своєї доповіді професор Подольський В. В. зупинився на дослідженні цих змін репродуктивного здоров’я у жінок з порушенням вегетативного гомеостазу. Професор провів клінічне обстеження, що включало 360 жінок із порушеннями вегетативного гомеостазу. Всі обстежені жінки, таким чином, були розподілені на 4 групи, в залежності від змін. Це дозволило з’ясувати, що існує тісний взаємозв’язок між станом вегетативного гомеостазу та змінами репродуктивного здоров’я у жінок фертильного віку, а порушення вегетативного гомеостазу супроводжуються змінами в системах регуляції та адаптації організму жінок, що є підгрунттям для розвитку і підтримання порушень репродуктивного здоров’я.</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54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під час доповіді зачитали статистику досліджень, згідно якої у 12,0 % жінок з змінами репродуктивного здоров’я та порушеннями вегетативного гоместазу спостерігалось зниження рівня естрогенів, що клінічно супроводжувалось зміною властивостей піхвових виділень та скаргами жінок на відчуття  “сухості” в піхві. Частіше такі прояви були у жінок з лейоміомою матки та у жінок, що перенесли під час лікування гінекологічні оперативні втручання.</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54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 після завершення доповіді проф. Подольський В. В. зробив висновок - особливості змін гормонального балансу у обстежених жінок залежать від типу порушень вегетативного гомеостазу та змін репродуктивного здоров’я, а корекцію гормонозалежних змін в піхві у жінок з порушенням вегетативного гомеостазу та змінами репродуктивного здоров’я ефективно можна проводити з використанням препатару “</w:t>
      </w:r>
      <w:r w:rsidDel="00000000" w:rsidR="00000000" w:rsidRPr="00000000">
        <w:rPr>
          <w:rFonts w:ascii="Times New Roman" w:cs="Times New Roman" w:eastAsia="Times New Roman" w:hAnsi="Times New Roman"/>
          <w:sz w:val="28"/>
          <w:szCs w:val="28"/>
          <w:rtl w:val="0"/>
        </w:rPr>
        <w:t xml:space="preserve">Сіcatridina”</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540"/>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540"/>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540"/>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540"/>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540"/>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540"/>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540"/>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540"/>
        <w:contextualSpacing w:val="0"/>
        <w:rPr>
          <w:rFonts w:ascii="Times New Roman" w:cs="Times New Roman" w:eastAsia="Times New Roman" w:hAnsi="Times New Roman"/>
          <w:sz w:val="28"/>
          <w:szCs w:val="28"/>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ru"/>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